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32F0" w14:textId="77777777" w:rsidR="001479A0" w:rsidRDefault="00147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553E1241" w14:textId="77777777" w:rsidR="001479A0" w:rsidRDefault="00147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494F2520" w14:textId="77777777" w:rsidR="001479A0" w:rsidRDefault="001479A0">
      <w:pPr>
        <w:ind w:left="0" w:hanging="2"/>
      </w:pPr>
    </w:p>
    <w:p w14:paraId="7C500A79" w14:textId="77777777" w:rsidR="001479A0" w:rsidRDefault="001479A0">
      <w:pPr>
        <w:ind w:left="0" w:hanging="2"/>
      </w:pPr>
    </w:p>
    <w:p w14:paraId="25AEB999" w14:textId="77777777" w:rsidR="001479A0" w:rsidRDefault="00000000">
      <w:pPr>
        <w:ind w:left="0" w:hanging="2"/>
        <w:jc w:val="center"/>
        <w:rPr>
          <w:b/>
        </w:rPr>
      </w:pPr>
      <w:r>
        <w:rPr>
          <w:b/>
        </w:rPr>
        <w:t>Aviso de Licitação</w:t>
      </w:r>
    </w:p>
    <w:p w14:paraId="3B12DCF4" w14:textId="77777777" w:rsidR="001479A0" w:rsidRDefault="001479A0">
      <w:pPr>
        <w:ind w:left="0" w:hanging="2"/>
        <w:jc w:val="center"/>
      </w:pPr>
    </w:p>
    <w:p w14:paraId="5DB34339" w14:textId="77777777" w:rsidR="001479A0" w:rsidRDefault="001479A0">
      <w:pPr>
        <w:ind w:left="0" w:hanging="2"/>
      </w:pPr>
    </w:p>
    <w:p w14:paraId="4126BF98" w14:textId="77777777" w:rsidR="001479A0" w:rsidRDefault="00000000">
      <w:pPr>
        <w:ind w:left="0" w:hanging="2"/>
        <w:jc w:val="center"/>
      </w:pPr>
      <w:r>
        <w:t>Exclusivo “ME” e “EPP”</w:t>
      </w:r>
    </w:p>
    <w:p w14:paraId="0690F48D" w14:textId="77777777" w:rsidR="001479A0" w:rsidRDefault="001479A0">
      <w:pPr>
        <w:ind w:left="0" w:hanging="2"/>
        <w:jc w:val="center"/>
      </w:pPr>
    </w:p>
    <w:p w14:paraId="02027FE5" w14:textId="77777777" w:rsidR="001479A0" w:rsidRDefault="001479A0">
      <w:pPr>
        <w:ind w:left="0" w:hanging="2"/>
        <w:jc w:val="center"/>
      </w:pPr>
    </w:p>
    <w:p w14:paraId="34F13049" w14:textId="77777777" w:rsidR="001479A0" w:rsidRDefault="001479A0">
      <w:pPr>
        <w:ind w:left="0" w:hanging="2"/>
      </w:pPr>
    </w:p>
    <w:p w14:paraId="23D62DED" w14:textId="77777777" w:rsidR="001479A0" w:rsidRDefault="00000000">
      <w:pPr>
        <w:ind w:left="0" w:hanging="2"/>
      </w:pPr>
      <w:r>
        <w:t>Pregão Eletrônico n°. 01/2024 - Retificação</w:t>
      </w:r>
    </w:p>
    <w:p w14:paraId="6AAC9990" w14:textId="77777777" w:rsidR="001479A0" w:rsidRDefault="001479A0">
      <w:pPr>
        <w:ind w:left="0" w:hanging="2"/>
      </w:pPr>
    </w:p>
    <w:p w14:paraId="7A8C198D" w14:textId="77777777" w:rsidR="001479A0" w:rsidRDefault="00000000">
      <w:pPr>
        <w:ind w:left="0" w:hanging="2"/>
      </w:pPr>
      <w:r>
        <w:t>Objeto:  Aquisição de eletrodomésticos para atender as necessidades da Câmara Municipal da Estância Turística de Olímpia.</w:t>
      </w:r>
    </w:p>
    <w:p w14:paraId="6BBD3A2B" w14:textId="77777777" w:rsidR="001479A0" w:rsidRDefault="001479A0">
      <w:pPr>
        <w:ind w:left="0" w:hanging="2"/>
        <w:rPr>
          <w:b/>
        </w:rPr>
      </w:pPr>
    </w:p>
    <w:p w14:paraId="556D7EE1" w14:textId="07E46231" w:rsidR="001479A0" w:rsidRPr="0021778C" w:rsidRDefault="00000000">
      <w:pPr>
        <w:ind w:left="0" w:hanging="2"/>
      </w:pPr>
      <w:r>
        <w:t xml:space="preserve">Recebimento das Propostas: </w:t>
      </w:r>
      <w:r w:rsidRPr="0021778C">
        <w:t xml:space="preserve">Até às 09h do dia </w:t>
      </w:r>
      <w:r w:rsidR="0021778C" w:rsidRPr="0021778C">
        <w:t>09</w:t>
      </w:r>
      <w:r w:rsidRPr="0021778C">
        <w:t xml:space="preserve"> de setembro de 2024</w:t>
      </w:r>
    </w:p>
    <w:p w14:paraId="64A94FEF" w14:textId="77777777" w:rsidR="001479A0" w:rsidRPr="0021778C" w:rsidRDefault="001479A0">
      <w:pPr>
        <w:ind w:left="0" w:hanging="2"/>
      </w:pPr>
    </w:p>
    <w:p w14:paraId="4E6C67A1" w14:textId="6830414D" w:rsidR="001479A0" w:rsidRDefault="00000000">
      <w:pPr>
        <w:ind w:left="0" w:hanging="2"/>
      </w:pPr>
      <w:r w:rsidRPr="0021778C">
        <w:t xml:space="preserve">Disputa: Início às 09h do dia </w:t>
      </w:r>
      <w:r w:rsidR="0021778C" w:rsidRPr="0021778C">
        <w:t>09</w:t>
      </w:r>
      <w:r w:rsidRPr="0021778C">
        <w:t>/09/2024</w:t>
      </w:r>
      <w:r>
        <w:t xml:space="preserve"> </w:t>
      </w:r>
    </w:p>
    <w:p w14:paraId="2FD0633B" w14:textId="77777777" w:rsidR="001479A0" w:rsidRDefault="001479A0">
      <w:pPr>
        <w:ind w:left="0" w:hanging="2"/>
      </w:pPr>
    </w:p>
    <w:p w14:paraId="687B9CCE" w14:textId="77777777" w:rsidR="001479A0" w:rsidRDefault="00000000">
      <w:pPr>
        <w:ind w:left="0" w:hanging="2"/>
      </w:pPr>
      <w:r>
        <w:t xml:space="preserve">Telefone:(17) 3279-3999. </w:t>
      </w:r>
    </w:p>
    <w:p w14:paraId="693B8AE3" w14:textId="77777777" w:rsidR="001479A0" w:rsidRDefault="001479A0">
      <w:pPr>
        <w:ind w:left="0" w:hanging="2"/>
      </w:pPr>
    </w:p>
    <w:p w14:paraId="2C4C1091" w14:textId="77777777" w:rsidR="001479A0" w:rsidRDefault="00000000">
      <w:pPr>
        <w:ind w:left="0" w:hanging="2"/>
      </w:pPr>
      <w:r>
        <w:t xml:space="preserve">Site:https://www.camaraolimpia.sp.gov.br/Licitacao/Pesquisar?Tipo=0&amp;Modalidade=1384&amp;Situacao=0&amp;Numero=&amp;Ano=&amp;Processo=&amp;Objeto=&amp;Pagina=1 </w:t>
      </w:r>
    </w:p>
    <w:p w14:paraId="7D2445F1" w14:textId="77777777" w:rsidR="001479A0" w:rsidRDefault="001479A0">
      <w:pPr>
        <w:ind w:left="0" w:hanging="2"/>
      </w:pPr>
    </w:p>
    <w:p w14:paraId="739C2263" w14:textId="77777777" w:rsidR="001479A0" w:rsidRDefault="001479A0">
      <w:pPr>
        <w:ind w:left="0" w:hanging="2"/>
      </w:pPr>
    </w:p>
    <w:p w14:paraId="47E02946" w14:textId="01F3D274" w:rsidR="001479A0" w:rsidRDefault="00000000">
      <w:pPr>
        <w:ind w:left="0" w:hanging="2"/>
        <w:jc w:val="right"/>
      </w:pPr>
      <w:r>
        <w:t xml:space="preserve">Olímpia, </w:t>
      </w:r>
      <w:r w:rsidR="000D2EE8">
        <w:t>22</w:t>
      </w:r>
      <w:r>
        <w:t xml:space="preserve"> de agosto de 2024.</w:t>
      </w:r>
    </w:p>
    <w:p w14:paraId="7D9C3F43" w14:textId="77777777" w:rsidR="001479A0" w:rsidRDefault="001479A0">
      <w:pPr>
        <w:ind w:left="0" w:hanging="2"/>
        <w:jc w:val="right"/>
      </w:pPr>
    </w:p>
    <w:p w14:paraId="6E33EF90" w14:textId="77777777" w:rsidR="001479A0" w:rsidRDefault="001479A0">
      <w:pPr>
        <w:ind w:left="0" w:hanging="2"/>
        <w:jc w:val="right"/>
      </w:pPr>
    </w:p>
    <w:p w14:paraId="597A5BD3" w14:textId="77777777" w:rsidR="001479A0" w:rsidRDefault="00000000">
      <w:pPr>
        <w:ind w:left="0" w:hanging="2"/>
        <w:jc w:val="right"/>
      </w:pPr>
      <w:r>
        <w:t xml:space="preserve"> </w:t>
      </w:r>
    </w:p>
    <w:p w14:paraId="462198E0" w14:textId="77777777" w:rsidR="001479A0" w:rsidRDefault="001479A0">
      <w:pPr>
        <w:ind w:left="0" w:hanging="2"/>
        <w:jc w:val="right"/>
      </w:pPr>
    </w:p>
    <w:p w14:paraId="11F2A072" w14:textId="77777777" w:rsidR="001479A0" w:rsidRDefault="00000000">
      <w:pPr>
        <w:ind w:left="0" w:hanging="2"/>
        <w:jc w:val="center"/>
      </w:pPr>
      <w:r>
        <w:rPr>
          <w:b/>
        </w:rPr>
        <w:t>RENATO BARRERA SOBRINHO</w:t>
      </w:r>
    </w:p>
    <w:p w14:paraId="2401EB70" w14:textId="77777777" w:rsidR="001479A0" w:rsidRDefault="00000000">
      <w:pPr>
        <w:ind w:left="0" w:hanging="2"/>
        <w:jc w:val="center"/>
      </w:pPr>
      <w:r>
        <w:t>PRESIDENTE DA CÂMARA MUNICIPAL DE OLÍMPIA</w:t>
      </w:r>
    </w:p>
    <w:sectPr w:rsidR="001479A0">
      <w:headerReference w:type="default" r:id="rId7"/>
      <w:footerReference w:type="default" r:id="rId8"/>
      <w:pgSz w:w="11901" w:h="16834"/>
      <w:pgMar w:top="1993" w:right="561" w:bottom="1134" w:left="1588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3972" w14:textId="77777777" w:rsidR="00EB1D47" w:rsidRDefault="00EB1D47">
      <w:pPr>
        <w:spacing w:line="240" w:lineRule="auto"/>
        <w:ind w:left="0" w:hanging="2"/>
      </w:pPr>
      <w:r>
        <w:separator/>
      </w:r>
    </w:p>
  </w:endnote>
  <w:endnote w:type="continuationSeparator" w:id="0">
    <w:p w14:paraId="5A1AA3CD" w14:textId="77777777" w:rsidR="00EB1D47" w:rsidRDefault="00EB1D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0AA" w14:textId="77777777" w:rsidR="00147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8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80"/>
        <w:sz w:val="18"/>
        <w:szCs w:val="18"/>
      </w:rPr>
      <w:t xml:space="preserve">Av. Aurora Forti Neves, 867 (Praça João </w:t>
    </w:r>
    <w:proofErr w:type="spellStart"/>
    <w:r>
      <w:rPr>
        <w:rFonts w:ascii="Times New Roman" w:eastAsia="Times New Roman" w:hAnsi="Times New Roman" w:cs="Times New Roman"/>
        <w:b/>
        <w:color w:val="000080"/>
        <w:sz w:val="18"/>
        <w:szCs w:val="18"/>
      </w:rPr>
      <w:t>Fossalussa</w:t>
    </w:r>
    <w:proofErr w:type="spellEnd"/>
    <w:r>
      <w:rPr>
        <w:rFonts w:ascii="Times New Roman" w:eastAsia="Times New Roman" w:hAnsi="Times New Roman" w:cs="Times New Roman"/>
        <w:b/>
        <w:color w:val="000080"/>
        <w:sz w:val="18"/>
        <w:szCs w:val="18"/>
      </w:rPr>
      <w:t xml:space="preserve">) – Olímpia – SP – CEP 15400-057 – Fone (17) 3279-3999 www.camaraolimpia.sp.gov.br - CNPJ. 51.359.818/0001-36 </w:t>
    </w:r>
  </w:p>
  <w:p w14:paraId="16E0770C" w14:textId="77777777" w:rsidR="00147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8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7C4C" w14:textId="77777777" w:rsidR="00EB1D47" w:rsidRDefault="00EB1D47">
      <w:pPr>
        <w:spacing w:line="240" w:lineRule="auto"/>
        <w:ind w:left="0" w:hanging="2"/>
      </w:pPr>
      <w:r>
        <w:separator/>
      </w:r>
    </w:p>
  </w:footnote>
  <w:footnote w:type="continuationSeparator" w:id="0">
    <w:p w14:paraId="057B99C0" w14:textId="77777777" w:rsidR="00EB1D47" w:rsidRDefault="00EB1D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BB7C" w14:textId="77777777" w:rsidR="00147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B06EEB" wp14:editId="649BF094">
          <wp:simplePos x="0" y="0"/>
          <wp:positionH relativeFrom="column">
            <wp:posOffset>-681353</wp:posOffset>
          </wp:positionH>
          <wp:positionV relativeFrom="paragraph">
            <wp:posOffset>6985</wp:posOffset>
          </wp:positionV>
          <wp:extent cx="884555" cy="9144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55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CE5AE3" w14:textId="77777777" w:rsidR="00147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3" w:hanging="5"/>
      <w:jc w:val="center"/>
      <w:rPr>
        <w:rFonts w:ascii="Times New Roman" w:eastAsia="Times New Roman" w:hAnsi="Times New Roman" w:cs="Times New Roman"/>
        <w:color w:val="000080"/>
        <w:sz w:val="40"/>
        <w:szCs w:val="40"/>
      </w:rPr>
    </w:pPr>
    <w:r>
      <w:rPr>
        <w:rFonts w:ascii="Times New Roman" w:eastAsia="Times New Roman" w:hAnsi="Times New Roman" w:cs="Times New Roman"/>
        <w:b/>
        <w:i/>
        <w:color w:val="000080"/>
        <w:sz w:val="48"/>
        <w:szCs w:val="48"/>
      </w:rPr>
      <w:t xml:space="preserve">  </w:t>
    </w:r>
    <w:r>
      <w:rPr>
        <w:rFonts w:ascii="Times New Roman" w:eastAsia="Times New Roman" w:hAnsi="Times New Roman" w:cs="Times New Roman"/>
        <w:b/>
        <w:i/>
        <w:color w:val="000080"/>
        <w:sz w:val="40"/>
        <w:szCs w:val="40"/>
      </w:rPr>
      <w:t>Câmara Municipal da Estância Turística de Olímpia</w:t>
    </w:r>
  </w:p>
  <w:p w14:paraId="2081A450" w14:textId="77777777" w:rsidR="001479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3" w:hanging="5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80"/>
        <w:sz w:val="48"/>
        <w:szCs w:val="48"/>
      </w:rPr>
      <w:t xml:space="preserve">      </w:t>
    </w:r>
    <w:r>
      <w:rPr>
        <w:rFonts w:ascii="Times New Roman" w:eastAsia="Times New Roman" w:hAnsi="Times New Roman" w:cs="Times New Roman"/>
        <w:b/>
        <w:color w:val="000080"/>
      </w:rPr>
      <w:t>“</w:t>
    </w:r>
    <w:r>
      <w:rPr>
        <w:rFonts w:ascii="Times New Roman" w:eastAsia="Times New Roman" w:hAnsi="Times New Roman" w:cs="Times New Roman"/>
        <w:b/>
        <w:i/>
        <w:color w:val="000080"/>
      </w:rPr>
      <w:t>Capital Nacional do Folclore e Terra de Águas Quentes</w:t>
    </w:r>
    <w:r>
      <w:rPr>
        <w:rFonts w:ascii="Times New Roman" w:eastAsia="Times New Roman" w:hAnsi="Times New Roman" w:cs="Times New Roman"/>
        <w:b/>
        <w:color w:val="00008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A0"/>
    <w:rsid w:val="000D2EE8"/>
    <w:rsid w:val="001479A0"/>
    <w:rsid w:val="001B5EF9"/>
    <w:rsid w:val="0021778C"/>
    <w:rsid w:val="003A1DBE"/>
    <w:rsid w:val="00A84C69"/>
    <w:rsid w:val="00DB0409"/>
    <w:rsid w:val="00EB1D47"/>
    <w:rsid w:val="00F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294A"/>
  <w15:docId w15:val="{B676C3D6-49F2-40B7-80B2-0642949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hStyle">
    <w:name w:val="Paragraph Style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entered">
    <w:name w:val="Centered"/>
    <w:pPr>
      <w:suppressAutoHyphens/>
      <w:autoSpaceDE w:val="0"/>
      <w:autoSpaceDN w:val="0"/>
      <w:adjustRightInd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Right">
    <w:name w:val="Right"/>
    <w:pPr>
      <w:suppressAutoHyphens/>
      <w:autoSpaceDE w:val="0"/>
      <w:autoSpaceDN w:val="0"/>
      <w:adjustRightInd w:val="0"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Normaltext">
    <w:name w:val="Normal text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GWzIrhW6Ad/o9ExafyN5SUIMQ==">CgMxLjA4AHIhMXEwZ1BXcW9lUFppMTEzMEk1WDQ3Y2pEQXh0WGdDVnNV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FEREZIN</dc:creator>
  <cp:lastModifiedBy>Luis</cp:lastModifiedBy>
  <cp:revision>4</cp:revision>
  <cp:lastPrinted>2024-08-22T19:27:00Z</cp:lastPrinted>
  <dcterms:created xsi:type="dcterms:W3CDTF">2024-08-22T17:51:00Z</dcterms:created>
  <dcterms:modified xsi:type="dcterms:W3CDTF">2024-08-22T19:28:00Z</dcterms:modified>
</cp:coreProperties>
</file>