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4892578125" w:line="360" w:lineRule="auto"/>
        <w:ind w:left="239.9554443359375" w:right="296.05712890625" w:firstLine="0"/>
        <w:jc w:val="center"/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IDONEIDADE PARA LICITAR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797.186279296875" w:line="360" w:lineRule="auto"/>
        <w:ind w:left="17.166595458984375" w:firstLine="0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3.992910385131836"/>
          <w:szCs w:val="23.992910385131836"/>
          <w:rtl w:val="0"/>
        </w:rPr>
        <w:t xml:space="preserve">TOMADA DE PREÇO 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7.7752685546875" w:line="360" w:lineRule="auto"/>
        <w:ind w:left="0" w:right="0" w:firstLine="0"/>
        <w:jc w:val="both"/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......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.............., inscrito no CNPJ nº ............, por intermédio de seu representante legal o(a) Sr(a) ..............,portador(a) da Carteira de Identidade nº ..............e do CPF nº ...........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 as penas da lei, para fins do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TOMADA DE PREÇO nº 01/2023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 empresa _____________________ não foi declarada INIDÔNEA para licitar ou  contratar com a Administração Pública, nos termos do inciso IV, do artigo 87 da Lei Federal  n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8.666/93 e alterações posteriores, bem como que comunicarei qualquer fato ou evento  superveniente à entrega dos documentos de habilitação que venha alterar a atual situação  quanto à capacidade jurídica, técnica, regularidade fiscal e idoneidade econômico-financeira.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br w:type="textWrapping"/>
        <w:br w:type="textWrapping"/>
        <w:t xml:space="preserve">                 (Local e Data)</w:t>
        <w:br w:type="textWrapping"/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do Diretor ou Representante Legal da empresa)</w:t>
      </w:r>
    </w:p>
    <w:sectPr>
      <w:headerReference r:id="rId7" w:type="default"/>
      <w:pgSz w:h="15840" w:w="12240" w:orient="portrait"/>
      <w:pgMar w:bottom="1874.8818897637811" w:top="2911.3525390625" w:left="2120.40283203125" w:right="1541.88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widowControl w:val="0"/>
      <w:spacing w:before="256.4892578125" w:line="433.10648918151855" w:lineRule="auto"/>
      <w:ind w:left="239.9554443359375" w:right="296.05712890625" w:firstLine="0"/>
      <w:jc w:val="center"/>
      <w:rPr/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(PAPEL TIMBRADO DA EMPRESA)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lzczWu1ytubH2PunhNPJMyG1yg==">CgMxLjA4AHIhMU0xZmFfeU1xN1Axc3doRy1fQXRUeUhKeUg2TVJ6RTBX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